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72FD" w:rsidRPr="00520CB1" w:rsidRDefault="004F72FD" w:rsidP="004F72F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0CB1">
        <w:rPr>
          <w:rFonts w:ascii="Times New Roman" w:hAnsi="Times New Roman" w:cs="Times New Roman"/>
          <w:b/>
          <w:sz w:val="28"/>
          <w:szCs w:val="28"/>
        </w:rPr>
        <w:t xml:space="preserve">Инвестиционный </w:t>
      </w:r>
      <w:r w:rsidR="00D21D47">
        <w:rPr>
          <w:rFonts w:ascii="Times New Roman" w:hAnsi="Times New Roman" w:cs="Times New Roman"/>
          <w:b/>
          <w:sz w:val="28"/>
          <w:szCs w:val="28"/>
        </w:rPr>
        <w:t>земельный</w:t>
      </w:r>
      <w:r w:rsidR="00D21D47" w:rsidRPr="00520C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20CB1">
        <w:rPr>
          <w:rFonts w:ascii="Times New Roman" w:hAnsi="Times New Roman" w:cs="Times New Roman"/>
          <w:b/>
          <w:sz w:val="28"/>
          <w:szCs w:val="28"/>
        </w:rPr>
        <w:t>участок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C67D0">
        <w:rPr>
          <w:rFonts w:ascii="Times New Roman" w:hAnsi="Times New Roman" w:cs="Times New Roman"/>
          <w:b/>
          <w:sz w:val="28"/>
          <w:szCs w:val="28"/>
        </w:rPr>
        <w:t>6</w:t>
      </w:r>
    </w:p>
    <w:p w:rsidR="004F72FD" w:rsidRPr="004F72FD" w:rsidRDefault="004F72FD" w:rsidP="00DC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"/>
        <w:gridCol w:w="2844"/>
        <w:gridCol w:w="5985"/>
      </w:tblGrid>
      <w:tr w:rsidR="0011763C" w:rsidRPr="00A82349" w:rsidTr="00A744A1">
        <w:tc>
          <w:tcPr>
            <w:tcW w:w="516" w:type="dxa"/>
          </w:tcPr>
          <w:p w:rsidR="0011763C" w:rsidRPr="00A82349" w:rsidRDefault="0011763C" w:rsidP="00346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44" w:type="dxa"/>
          </w:tcPr>
          <w:p w:rsidR="0011763C" w:rsidRPr="00A82349" w:rsidRDefault="0011763C" w:rsidP="00346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Характеристика</w:t>
            </w:r>
          </w:p>
        </w:tc>
        <w:tc>
          <w:tcPr>
            <w:tcW w:w="5985" w:type="dxa"/>
          </w:tcPr>
          <w:p w:rsidR="0011763C" w:rsidRPr="00D21D47" w:rsidRDefault="0011763C" w:rsidP="00D21D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Площадка</w:t>
            </w:r>
          </w:p>
        </w:tc>
      </w:tr>
      <w:tr w:rsidR="00A744A1" w:rsidRPr="00A82349" w:rsidTr="00A744A1">
        <w:tc>
          <w:tcPr>
            <w:tcW w:w="516" w:type="dxa"/>
          </w:tcPr>
          <w:p w:rsidR="00A744A1" w:rsidRPr="003F49F1" w:rsidRDefault="00A744A1" w:rsidP="00A744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44" w:type="dxa"/>
          </w:tcPr>
          <w:p w:rsidR="00A744A1" w:rsidRPr="00A82349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5985" w:type="dxa"/>
          </w:tcPr>
          <w:p w:rsidR="00A744A1" w:rsidRPr="00A744A1" w:rsidRDefault="00A744A1" w:rsidP="00A744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A744A1">
              <w:rPr>
                <w:rFonts w:ascii="Times New Roman" w:hAnsi="Times New Roman" w:cs="Times New Roman"/>
                <w:sz w:val="24"/>
                <w:szCs w:val="24"/>
              </w:rPr>
              <w:t>Российская Федерация, Иркутская область, г. Усолье-Сибирское, в районе земельного участка с кадастровым номером 38:31:000001:265</w:t>
            </w:r>
          </w:p>
        </w:tc>
      </w:tr>
      <w:tr w:rsidR="00A744A1" w:rsidRPr="00A82349" w:rsidTr="00A744A1">
        <w:tc>
          <w:tcPr>
            <w:tcW w:w="516" w:type="dxa"/>
          </w:tcPr>
          <w:p w:rsidR="00A744A1" w:rsidRPr="003F49F1" w:rsidRDefault="00A744A1" w:rsidP="00A744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A744A1" w:rsidRPr="00A82349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Характеристика площадки</w:t>
            </w:r>
          </w:p>
        </w:tc>
        <w:tc>
          <w:tcPr>
            <w:tcW w:w="5985" w:type="dxa"/>
          </w:tcPr>
          <w:p w:rsidR="00A744A1" w:rsidRPr="00D21D47" w:rsidRDefault="00A744A1" w:rsidP="00A744A1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Площадь территории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,0 га.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Ограждение – отсутствует.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Строения незавершенные строительством – отсутствуют. </w:t>
            </w:r>
          </w:p>
          <w:p w:rsidR="00A744A1" w:rsidRPr="008B5B92" w:rsidRDefault="00A744A1" w:rsidP="008B5B92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Возможность расширения – отсутствует.</w:t>
            </w:r>
            <w:bookmarkStart w:id="0" w:name="_GoBack"/>
            <w:bookmarkEnd w:id="0"/>
          </w:p>
        </w:tc>
      </w:tr>
      <w:tr w:rsidR="00A744A1" w:rsidRPr="00A82349" w:rsidTr="00A744A1">
        <w:tc>
          <w:tcPr>
            <w:tcW w:w="516" w:type="dxa"/>
          </w:tcPr>
          <w:p w:rsidR="00A744A1" w:rsidRPr="003F49F1" w:rsidRDefault="00A744A1" w:rsidP="00A744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A744A1" w:rsidRPr="00A82349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Удаленность</w:t>
            </w:r>
          </w:p>
        </w:tc>
        <w:tc>
          <w:tcPr>
            <w:tcW w:w="5985" w:type="dxa"/>
          </w:tcPr>
          <w:p w:rsidR="00A744A1" w:rsidRPr="00D21D47" w:rsidRDefault="00A744A1" w:rsidP="00A744A1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От областного центра – 95 км.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От центра муниципального образования – 6,1 км.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От ближайших производственных объектов –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 м от ОАО «Усолье-Сибирский </w:t>
            </w:r>
            <w:proofErr w:type="spellStart"/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химфармзавод</w:t>
            </w:r>
            <w:proofErr w:type="spellEnd"/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От жилой зоны – 2600 м.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От федеральной трассы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960</w:t>
            </w: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 м.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От ж/д станции (Химическая)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0 м.</w:t>
            </w:r>
          </w:p>
        </w:tc>
      </w:tr>
      <w:tr w:rsidR="00A744A1" w:rsidRPr="00A82349" w:rsidTr="00A744A1">
        <w:tc>
          <w:tcPr>
            <w:tcW w:w="516" w:type="dxa"/>
          </w:tcPr>
          <w:p w:rsidR="00A744A1" w:rsidRPr="003F49F1" w:rsidRDefault="00A744A1" w:rsidP="00A744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A744A1" w:rsidRPr="00A82349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Наличие подъездных путей</w:t>
            </w:r>
          </w:p>
        </w:tc>
        <w:tc>
          <w:tcPr>
            <w:tcW w:w="5985" w:type="dxa"/>
          </w:tcPr>
          <w:p w:rsidR="00A744A1" w:rsidRPr="00D21D47" w:rsidRDefault="00A744A1" w:rsidP="00A744A1">
            <w:pPr>
              <w:pStyle w:val="a4"/>
              <w:numPr>
                <w:ilvl w:val="0"/>
                <w:numId w:val="3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Автомобильная дорога – имеется (асфальт)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3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Железнодорожные пути – отсутствуют.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3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Возможность организации </w:t>
            </w:r>
            <w:proofErr w:type="spellStart"/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жд</w:t>
            </w:r>
            <w:proofErr w:type="spellEnd"/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 путей имеется</w:t>
            </w:r>
          </w:p>
        </w:tc>
      </w:tr>
      <w:tr w:rsidR="00A744A1" w:rsidRPr="00A82349" w:rsidTr="00A744A1">
        <w:tc>
          <w:tcPr>
            <w:tcW w:w="516" w:type="dxa"/>
          </w:tcPr>
          <w:p w:rsidR="00A744A1" w:rsidRPr="003F49F1" w:rsidRDefault="00A744A1" w:rsidP="00A744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A744A1" w:rsidRPr="00A82349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Правовой статус площадки</w:t>
            </w:r>
          </w:p>
        </w:tc>
        <w:tc>
          <w:tcPr>
            <w:tcW w:w="5985" w:type="dxa"/>
          </w:tcPr>
          <w:p w:rsidR="00A744A1" w:rsidRPr="00D21D47" w:rsidRDefault="00A744A1" w:rsidP="00A744A1">
            <w:pPr>
              <w:pStyle w:val="a4"/>
              <w:numPr>
                <w:ilvl w:val="0"/>
                <w:numId w:val="4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Вид собственности – отсутствует.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4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Условия предоставления в пользование – аренда, продажа.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4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– земли промышленности, </w:t>
            </w:r>
            <w:r w:rsidRPr="00D21D47">
              <w:rPr>
                <w:rStyle w:val="blk"/>
                <w:rFonts w:ascii="Times New Roman" w:hAnsi="Times New Roman" w:cs="Times New Roman"/>
                <w:sz w:val="24"/>
                <w:szCs w:val="24"/>
              </w:rPr>
              <w:t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A744A1" w:rsidRPr="00A82349" w:rsidTr="00A744A1">
        <w:tc>
          <w:tcPr>
            <w:tcW w:w="516" w:type="dxa"/>
          </w:tcPr>
          <w:p w:rsidR="00A744A1" w:rsidRPr="003F49F1" w:rsidRDefault="00A744A1" w:rsidP="00A744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A744A1" w:rsidRPr="00A82349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Характеристика инфраструктуры</w:t>
            </w:r>
          </w:p>
        </w:tc>
        <w:tc>
          <w:tcPr>
            <w:tcW w:w="5985" w:type="dxa"/>
          </w:tcPr>
          <w:p w:rsidR="00A744A1" w:rsidRPr="00D21D47" w:rsidRDefault="00A744A1" w:rsidP="00A744A1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Теплоснабжение –вдоль северо-восточной границы земельного участка.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Водоснабжение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Канализация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Электрические сети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имеются</w:t>
            </w: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Газ – отсутствует.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Связь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A744A1" w:rsidRPr="00A82349" w:rsidTr="00A744A1">
        <w:tc>
          <w:tcPr>
            <w:tcW w:w="516" w:type="dxa"/>
          </w:tcPr>
          <w:p w:rsidR="00A744A1" w:rsidRPr="003F49F1" w:rsidRDefault="00A744A1" w:rsidP="00A744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844" w:type="dxa"/>
          </w:tcPr>
          <w:p w:rsidR="00A744A1" w:rsidRPr="003F49F1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возможности подключения к инженерным сетям</w:t>
            </w:r>
          </w:p>
        </w:tc>
        <w:tc>
          <w:tcPr>
            <w:tcW w:w="5985" w:type="dxa"/>
          </w:tcPr>
          <w:p w:rsidR="00A744A1" w:rsidRPr="00D1227E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Ограничений по подключению нет. Информация о мощностях,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свободных, запрашивается потенциальным пользователем земельного участка 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ресурсоснабжающих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организаций в индивидуальном порядке.</w:t>
            </w:r>
          </w:p>
        </w:tc>
      </w:tr>
      <w:tr w:rsidR="00A744A1" w:rsidRPr="00A82349" w:rsidTr="00A744A1">
        <w:tc>
          <w:tcPr>
            <w:tcW w:w="516" w:type="dxa"/>
          </w:tcPr>
          <w:p w:rsidR="00A744A1" w:rsidRPr="003F49F1" w:rsidRDefault="00A744A1" w:rsidP="00A744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A744A1" w:rsidRPr="00A82349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Территориальная  зона</w:t>
            </w:r>
            <w:proofErr w:type="gramEnd"/>
          </w:p>
        </w:tc>
        <w:tc>
          <w:tcPr>
            <w:tcW w:w="5985" w:type="dxa"/>
          </w:tcPr>
          <w:p w:rsidR="00A744A1" w:rsidRPr="00D21D47" w:rsidRDefault="00A744A1" w:rsidP="00A744A1">
            <w:pPr>
              <w:pStyle w:val="a4"/>
              <w:ind w:left="-25"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ПРОИЗВОДСТВЕННАЯ ЗОНА (ОБЪЕКТЫ IV, V КЛАССА ОПАСНОСТИ) (ПЗ-2)</w:t>
            </w:r>
          </w:p>
        </w:tc>
      </w:tr>
      <w:tr w:rsidR="00A744A1" w:rsidRPr="00A82349" w:rsidTr="00A744A1">
        <w:tc>
          <w:tcPr>
            <w:tcW w:w="516" w:type="dxa"/>
          </w:tcPr>
          <w:p w:rsidR="00A744A1" w:rsidRPr="003F49F1" w:rsidRDefault="00A744A1" w:rsidP="00A744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  <w:shd w:val="clear" w:color="auto" w:fill="auto"/>
          </w:tcPr>
          <w:p w:rsidR="00A744A1" w:rsidRPr="00A82349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разрешенного использования</w:t>
            </w:r>
          </w:p>
        </w:tc>
        <w:tc>
          <w:tcPr>
            <w:tcW w:w="5985" w:type="dxa"/>
            <w:shd w:val="clear" w:color="auto" w:fill="auto"/>
          </w:tcPr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Недропользование 6.1.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Энергетика 6.7.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Тяжелая промышленность 6.2.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Легкая промышленность 6.3.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Фармацевтическая промышленность 6.3.1.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D21D47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Пищевая промышленность 6.4.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Нефтехимическая промышленность 6.5.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Строительная промышленность 6.6.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Склады 6.9.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Деловое управление 4.1.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Автомобильный транспорт 7.2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12.0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eastAsia="Calibri" w:hAnsi="Times New Roman" w:cs="Times New Roman"/>
                <w:sz w:val="24"/>
                <w:szCs w:val="24"/>
              </w:rPr>
              <w:t>Производственная деятельность 6.0.</w:t>
            </w:r>
          </w:p>
          <w:p w:rsidR="00A744A1" w:rsidRPr="00D21D47" w:rsidRDefault="00A744A1" w:rsidP="00A744A1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Предоставление коммунальных услуг 3.1.1.</w:t>
            </w:r>
          </w:p>
          <w:p w:rsidR="00A744A1" w:rsidRPr="00D21D47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Ограничение по хозяйственной деятельности - ВТОРОЙ ПОЯС ЗОН САНИТАРНОЙ ОХРАНЫ ПОВЕРХНОСТНЫХ ИСТОЧНИКОВ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(частично накрывает ЗУ)</w:t>
            </w:r>
          </w:p>
        </w:tc>
      </w:tr>
      <w:tr w:rsidR="00A744A1" w:rsidRPr="008E7DF6" w:rsidTr="00A744A1">
        <w:tc>
          <w:tcPr>
            <w:tcW w:w="516" w:type="dxa"/>
          </w:tcPr>
          <w:p w:rsidR="00A744A1" w:rsidRPr="003F49F1" w:rsidRDefault="00A744A1" w:rsidP="00A744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A744A1" w:rsidRPr="00A82349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Контактное лицо</w:t>
            </w:r>
          </w:p>
        </w:tc>
        <w:tc>
          <w:tcPr>
            <w:tcW w:w="5985" w:type="dxa"/>
          </w:tcPr>
          <w:p w:rsidR="00A744A1" w:rsidRPr="00D21D47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Смирнова Евгения Олеговна – начальник отдела архитектуры и градостроительства – главный архитектор города</w:t>
            </w:r>
          </w:p>
          <w:p w:rsidR="00A744A1" w:rsidRPr="00D21D47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Телефон/факс - (395 43) 6-94-01</w:t>
            </w:r>
          </w:p>
          <w:p w:rsidR="00A744A1" w:rsidRPr="00D21D47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21D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2101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D21D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proofErr w:type="gramEnd"/>
            <w:r w:rsidRPr="002101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hyperlink r:id="rId5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otdel</w:t>
              </w:r>
            </w:hyperlink>
            <w:hyperlink r:id="rId6" w:history="1">
              <w:r w:rsidRPr="0021015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_</w:t>
              </w:r>
            </w:hyperlink>
            <w:hyperlink r:id="rId7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arhigrad</w:t>
              </w:r>
            </w:hyperlink>
            <w:hyperlink r:id="rId8" w:history="1">
              <w:r w:rsidRPr="0021015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@</w:t>
              </w:r>
            </w:hyperlink>
            <w:hyperlink r:id="rId9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mail</w:t>
              </w:r>
            </w:hyperlink>
            <w:hyperlink r:id="rId10" w:history="1">
              <w:r w:rsidRPr="0021015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.</w:t>
              </w:r>
            </w:hyperlink>
            <w:hyperlink r:id="rId11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</w:hyperlink>
          </w:p>
          <w:p w:rsidR="00A744A1" w:rsidRPr="00D21D47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744A1" w:rsidRPr="00D21D47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Рогова Анжелика Александровна – начальник экономического отдела комитета экономического развития администрации города</w:t>
            </w:r>
          </w:p>
          <w:p w:rsidR="00A744A1" w:rsidRPr="00D21D47" w:rsidRDefault="00A744A1" w:rsidP="00A74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Телефон/факс - (395 43) 6-25-80</w:t>
            </w:r>
          </w:p>
          <w:p w:rsidR="00A744A1" w:rsidRPr="00D21D47" w:rsidRDefault="00A744A1" w:rsidP="00A744A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gramStart"/>
            <w:r w:rsidRPr="00D21D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2101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D21D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proofErr w:type="gramEnd"/>
            <w:r w:rsidRPr="002101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hyperlink r:id="rId12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econom</w:t>
              </w:r>
            </w:hyperlink>
            <w:hyperlink r:id="rId13" w:history="1">
              <w:r w:rsidRPr="0021015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@</w:t>
              </w:r>
            </w:hyperlink>
            <w:hyperlink r:id="rId14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usolie</w:t>
              </w:r>
            </w:hyperlink>
            <w:hyperlink r:id="rId15" w:history="1">
              <w:r w:rsidRPr="0021015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-</w:t>
              </w:r>
            </w:hyperlink>
            <w:hyperlink r:id="rId16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sibirskoe</w:t>
              </w:r>
            </w:hyperlink>
            <w:hyperlink r:id="rId17" w:history="1">
              <w:r w:rsidRPr="0021015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.</w:t>
              </w:r>
            </w:hyperlink>
            <w:hyperlink r:id="rId18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</w:hyperlink>
          </w:p>
        </w:tc>
      </w:tr>
    </w:tbl>
    <w:p w:rsidR="0011763C" w:rsidRDefault="0011763C" w:rsidP="0011763C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2E7E4B" w:rsidRPr="00427342" w:rsidRDefault="008B5B92" w:rsidP="0011763C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475.5pt">
            <v:imagedata r:id="rId19" o:title="земли для промышленности"/>
          </v:shape>
        </w:pict>
      </w:r>
    </w:p>
    <w:sectPr w:rsidR="002E7E4B" w:rsidRPr="004273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3F452F"/>
    <w:multiLevelType w:val="hybridMultilevel"/>
    <w:tmpl w:val="D27EA9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440438"/>
    <w:multiLevelType w:val="hybridMultilevel"/>
    <w:tmpl w:val="FEEAF3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CE0C7C"/>
    <w:multiLevelType w:val="hybridMultilevel"/>
    <w:tmpl w:val="CC66FC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CD0B74"/>
    <w:multiLevelType w:val="hybridMultilevel"/>
    <w:tmpl w:val="360240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561E54"/>
    <w:multiLevelType w:val="hybridMultilevel"/>
    <w:tmpl w:val="0C0438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07471FD"/>
    <w:multiLevelType w:val="hybridMultilevel"/>
    <w:tmpl w:val="A65A57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EEE480D"/>
    <w:multiLevelType w:val="hybridMultilevel"/>
    <w:tmpl w:val="8236E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6"/>
  </w:num>
  <w:num w:numId="4">
    <w:abstractNumId w:val="3"/>
  </w:num>
  <w:num w:numId="5">
    <w:abstractNumId w:val="1"/>
  </w:num>
  <w:num w:numId="6">
    <w:abstractNumId w:val="2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763C"/>
    <w:rsid w:val="00027F9F"/>
    <w:rsid w:val="0011763C"/>
    <w:rsid w:val="001F3E53"/>
    <w:rsid w:val="0021015E"/>
    <w:rsid w:val="00211F0E"/>
    <w:rsid w:val="00250AF8"/>
    <w:rsid w:val="00272824"/>
    <w:rsid w:val="002E7E4B"/>
    <w:rsid w:val="00346212"/>
    <w:rsid w:val="004063EB"/>
    <w:rsid w:val="00407C84"/>
    <w:rsid w:val="00427342"/>
    <w:rsid w:val="004F72FD"/>
    <w:rsid w:val="00585D51"/>
    <w:rsid w:val="007168FC"/>
    <w:rsid w:val="008B5B92"/>
    <w:rsid w:val="008D41B6"/>
    <w:rsid w:val="008E7DF6"/>
    <w:rsid w:val="0090072D"/>
    <w:rsid w:val="00932DA7"/>
    <w:rsid w:val="009D03DC"/>
    <w:rsid w:val="00A14855"/>
    <w:rsid w:val="00A528AD"/>
    <w:rsid w:val="00A744A1"/>
    <w:rsid w:val="00A82349"/>
    <w:rsid w:val="00B14A0E"/>
    <w:rsid w:val="00B8372D"/>
    <w:rsid w:val="00C318C6"/>
    <w:rsid w:val="00C63129"/>
    <w:rsid w:val="00D21D47"/>
    <w:rsid w:val="00DC67D0"/>
    <w:rsid w:val="00F76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45E6115-5ED5-4713-A820-41C95E5822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176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1763C"/>
    <w:pPr>
      <w:ind w:left="720"/>
      <w:contextualSpacing/>
    </w:pPr>
  </w:style>
  <w:style w:type="character" w:styleId="a5">
    <w:name w:val="Hyperlink"/>
    <w:basedOn w:val="a0"/>
    <w:uiPriority w:val="99"/>
    <w:semiHidden/>
    <w:unhideWhenUsed/>
    <w:rsid w:val="0034621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32D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932DA7"/>
    <w:rPr>
      <w:rFonts w:ascii="Segoe UI" w:hAnsi="Segoe UI" w:cs="Segoe UI"/>
      <w:sz w:val="18"/>
      <w:szCs w:val="18"/>
    </w:rPr>
  </w:style>
  <w:style w:type="character" w:customStyle="1" w:styleId="blk">
    <w:name w:val="blk"/>
    <w:rsid w:val="00D21D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310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tdel_arhigrad@mail.ru" TargetMode="External"/><Relationship Id="rId13" Type="http://schemas.openxmlformats.org/officeDocument/2006/relationships/hyperlink" Target="mailto:econom@usolie-sibirskoe.ru" TargetMode="External"/><Relationship Id="rId18" Type="http://schemas.openxmlformats.org/officeDocument/2006/relationships/hyperlink" Target="mailto:econom@usolie-sibirskoe.ru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mailto:otdel_arhigrad@mail.ru" TargetMode="External"/><Relationship Id="rId12" Type="http://schemas.openxmlformats.org/officeDocument/2006/relationships/hyperlink" Target="mailto:econom@usolie-sibirskoe.ru" TargetMode="External"/><Relationship Id="rId17" Type="http://schemas.openxmlformats.org/officeDocument/2006/relationships/hyperlink" Target="mailto:econom@usolie-sibirskoe.ru" TargetMode="External"/><Relationship Id="rId2" Type="http://schemas.openxmlformats.org/officeDocument/2006/relationships/styles" Target="styles.xml"/><Relationship Id="rId16" Type="http://schemas.openxmlformats.org/officeDocument/2006/relationships/hyperlink" Target="mailto:econom@usolie-sibirskoe.ru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mailto:otdel_arhigrad@mail.ru" TargetMode="External"/><Relationship Id="rId11" Type="http://schemas.openxmlformats.org/officeDocument/2006/relationships/hyperlink" Target="mailto:otdel_arhigrad@mail.ru" TargetMode="External"/><Relationship Id="rId5" Type="http://schemas.openxmlformats.org/officeDocument/2006/relationships/hyperlink" Target="mailto:otdel_arhigrad@mail.ru" TargetMode="External"/><Relationship Id="rId15" Type="http://schemas.openxmlformats.org/officeDocument/2006/relationships/hyperlink" Target="mailto:econom@usolie-sibirskoe.ru" TargetMode="External"/><Relationship Id="rId10" Type="http://schemas.openxmlformats.org/officeDocument/2006/relationships/hyperlink" Target="mailto:otdel_arhigrad@mail.ru" TargetMode="External"/><Relationship Id="rId19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hyperlink" Target="mailto:otdel_arhigrad@mail.ru" TargetMode="External"/><Relationship Id="rId14" Type="http://schemas.openxmlformats.org/officeDocument/2006/relationships/hyperlink" Target="mailto:econom@usolie-sibirskoe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</Pages>
  <Words>500</Words>
  <Characters>2850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Смирнова Евгения Олеговна</dc:creator>
  <cp:keywords/>
  <dc:description/>
  <cp:lastModifiedBy>Рогожникова Вероника Валерьевна</cp:lastModifiedBy>
  <cp:revision>7</cp:revision>
  <cp:lastPrinted>2018-08-23T06:46:00Z</cp:lastPrinted>
  <dcterms:created xsi:type="dcterms:W3CDTF">2020-07-15T08:15:00Z</dcterms:created>
  <dcterms:modified xsi:type="dcterms:W3CDTF">2022-07-04T01:58:00Z</dcterms:modified>
</cp:coreProperties>
</file>